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746B2" w14:textId="7AC48D9B" w:rsidR="009A635D" w:rsidRDefault="009A635D" w:rsidP="00F67B80">
      <w:pPr>
        <w:tabs>
          <w:tab w:val="left" w:pos="5955"/>
        </w:tabs>
      </w:pPr>
    </w:p>
    <w:tbl>
      <w:tblPr>
        <w:tblStyle w:val="a7"/>
        <w:tblpPr w:leftFromText="180" w:rightFromText="180" w:vertAnchor="text" w:horzAnchor="margin" w:tblpX="-426" w:tblpY="-56"/>
        <w:tblW w:w="11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7"/>
        <w:gridCol w:w="4343"/>
      </w:tblGrid>
      <w:tr w:rsidR="00ED5892" w:rsidRPr="00DC512C" w14:paraId="7DE06AE5" w14:textId="77777777" w:rsidTr="000F3DC2">
        <w:trPr>
          <w:trHeight w:val="2473"/>
        </w:trPr>
        <w:tc>
          <w:tcPr>
            <w:tcW w:w="4297" w:type="dxa"/>
          </w:tcPr>
          <w:p w14:paraId="331FD269" w14:textId="77777777" w:rsidR="00ED5892" w:rsidRDefault="00ED5892" w:rsidP="0005684F">
            <w:pPr>
              <w:spacing w:after="0" w:line="360" w:lineRule="auto"/>
              <w:ind w:firstLine="141"/>
              <w:jc w:val="center"/>
              <w:rPr>
                <w:rFonts w:ascii="Times New Roman" w:hAnsi="Times New Roman"/>
                <w:lang w:eastAsia="en-US"/>
              </w:rPr>
            </w:pPr>
          </w:p>
          <w:p w14:paraId="66D7E560" w14:textId="77777777" w:rsidR="00ED5892" w:rsidRPr="008D45E6" w:rsidRDefault="00ED5892" w:rsidP="0005684F">
            <w:pPr>
              <w:pStyle w:val="a8"/>
              <w:jc w:val="right"/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Республика Узбекистан</w:t>
            </w:r>
          </w:p>
          <w:p w14:paraId="03878EE9" w14:textId="77777777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8"/>
                <w:szCs w:val="28"/>
                <w:lang w:eastAsia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eastAsia="en-US"/>
              </w:rPr>
              <w:t>Бухарская область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г. Бухара, ул.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Мустакиллик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 xml:space="preserve"> 37/1</w:t>
            </w:r>
            <w:r w:rsidRPr="008D45E6">
              <w:rPr>
                <w:color w:val="1F4E79" w:themeColor="accent1" w:themeShade="80"/>
                <w:sz w:val="28"/>
                <w:szCs w:val="28"/>
                <w:lang w:eastAsia="en-US"/>
              </w:rPr>
              <w:br/>
            </w:r>
            <w:proofErr w:type="gramStart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ООО  «</w:t>
            </w:r>
            <w:proofErr w:type="gramEnd"/>
            <w:r w:rsidRPr="008D45E6">
              <w:rPr>
                <w:b/>
                <w:color w:val="1F4E79" w:themeColor="accent1" w:themeShade="80"/>
                <w:sz w:val="32"/>
                <w:szCs w:val="32"/>
                <w:lang w:eastAsia="en-US"/>
              </w:rPr>
              <w:t>Безопасный Город»</w:t>
            </w:r>
          </w:p>
          <w:p w14:paraId="02823DDD" w14:textId="261A64E1" w:rsidR="00ED5892" w:rsidRPr="008D45E6" w:rsidRDefault="00ED5892" w:rsidP="0005684F">
            <w:pPr>
              <w:pStyle w:val="a8"/>
              <w:jc w:val="right"/>
              <w:rPr>
                <w:color w:val="1F4E79" w:themeColor="accent1" w:themeShade="80"/>
                <w:sz w:val="24"/>
                <w:szCs w:val="24"/>
                <w:lang w:eastAsia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eastAsia="en-US"/>
              </w:rPr>
              <w:t>Тел: +9989</w:t>
            </w:r>
            <w:r w:rsidR="00DC512C">
              <w:rPr>
                <w:color w:val="1F4E79" w:themeColor="accent1" w:themeShade="80"/>
                <w:sz w:val="24"/>
                <w:szCs w:val="24"/>
                <w:lang w:eastAsia="en-US"/>
              </w:rPr>
              <w:t>14409790</w:t>
            </w:r>
          </w:p>
          <w:p w14:paraId="598C0A1F" w14:textId="77777777" w:rsidR="00ED5892" w:rsidRPr="00843094" w:rsidRDefault="00ED5892" w:rsidP="000B6885">
            <w:pPr>
              <w:pStyle w:val="a8"/>
              <w:jc w:val="right"/>
            </w:pPr>
          </w:p>
        </w:tc>
        <w:tc>
          <w:tcPr>
            <w:tcW w:w="2607" w:type="dxa"/>
          </w:tcPr>
          <w:p w14:paraId="6C6D2200" w14:textId="61795AB5" w:rsidR="00ED5892" w:rsidRPr="00843094" w:rsidRDefault="00350A66" w:rsidP="0005684F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62D335D7" wp14:editId="0C581A07">
                  <wp:simplePos x="0" y="0"/>
                  <wp:positionH relativeFrom="margin">
                    <wp:posOffset>77793</wp:posOffset>
                  </wp:positionH>
                  <wp:positionV relativeFrom="margin">
                    <wp:posOffset>97934</wp:posOffset>
                  </wp:positionV>
                  <wp:extent cx="1439545" cy="1466850"/>
                  <wp:effectExtent l="0" t="0" r="8255" b="0"/>
                  <wp:wrapThrough wrapText="bothSides">
                    <wp:wrapPolygon edited="0">
                      <wp:start x="0" y="0"/>
                      <wp:lineTo x="0" y="21319"/>
                      <wp:lineTo x="21438" y="21319"/>
                      <wp:lineTo x="21438" y="0"/>
                      <wp:lineTo x="0" y="0"/>
                    </wp:wrapPolygon>
                  </wp:wrapThrough>
                  <wp:docPr id="1" name="Рисунок 3" descr="C:\Users\User-PC\Desktop\логотип без горо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-PC\Desktop\логотип без горо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43" w:type="dxa"/>
          </w:tcPr>
          <w:p w14:paraId="31BE4992" w14:textId="77777777" w:rsidR="00ED5892" w:rsidRPr="00014F7C" w:rsidRDefault="00ED5892" w:rsidP="0005684F">
            <w:pPr>
              <w:pStyle w:val="a8"/>
              <w:rPr>
                <w:color w:val="1F4E79" w:themeColor="accent1" w:themeShade="80"/>
                <w:sz w:val="28"/>
                <w:szCs w:val="28"/>
                <w:lang w:val="en-US"/>
              </w:rPr>
            </w:pPr>
          </w:p>
          <w:p w14:paraId="6C192B58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The Republic of Uzbekistan</w:t>
            </w:r>
          </w:p>
          <w:p w14:paraId="1CA0CFD9" w14:textId="77777777" w:rsidR="00ED5892" w:rsidRPr="008D45E6" w:rsidRDefault="00ED5892" w:rsidP="0005684F">
            <w:pPr>
              <w:pStyle w:val="a8"/>
              <w:rPr>
                <w:b/>
                <w:color w:val="1F4E79" w:themeColor="accent1" w:themeShade="80"/>
                <w:sz w:val="28"/>
                <w:szCs w:val="28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28"/>
                <w:szCs w:val="28"/>
                <w:lang w:val="en-US"/>
              </w:rPr>
              <w:t>Bukhara region</w:t>
            </w:r>
          </w:p>
          <w:p w14:paraId="60527B7E" w14:textId="77777777" w:rsidR="00ED5892" w:rsidRPr="008D45E6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Bukhara,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st.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>Mustaqillik</w:t>
            </w:r>
            <w:proofErr w:type="spellEnd"/>
            <w:r w:rsidRPr="008D45E6">
              <w:rPr>
                <w:color w:val="1F4E79" w:themeColor="accent1" w:themeShade="80"/>
                <w:sz w:val="24"/>
                <w:szCs w:val="24"/>
                <w:lang w:val="en-US"/>
              </w:rPr>
              <w:t xml:space="preserve"> 37/1</w:t>
            </w:r>
          </w:p>
          <w:p w14:paraId="57586B70" w14:textId="77777777" w:rsidR="00ED5892" w:rsidRPr="00A43F87" w:rsidRDefault="00ED5892" w:rsidP="0005684F">
            <w:pPr>
              <w:pStyle w:val="a8"/>
              <w:rPr>
                <w:b/>
                <w:color w:val="1F4E79" w:themeColor="accent1" w:themeShade="80"/>
                <w:sz w:val="32"/>
                <w:szCs w:val="32"/>
                <w:lang w:val="en-US"/>
              </w:rPr>
            </w:pP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LLC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 xml:space="preserve"> "</w:t>
            </w:r>
            <w:r w:rsidRPr="008D45E6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Safe City</w:t>
            </w:r>
            <w:r w:rsidRPr="00A43F87">
              <w:rPr>
                <w:b/>
                <w:color w:val="1F4E79" w:themeColor="accent1" w:themeShade="80"/>
                <w:sz w:val="32"/>
                <w:szCs w:val="32"/>
                <w:lang w:val="en-US"/>
              </w:rPr>
              <w:t>"</w:t>
            </w:r>
          </w:p>
          <w:p w14:paraId="761E7948" w14:textId="3B698692" w:rsidR="00ED5892" w:rsidRPr="00DC512C" w:rsidRDefault="00ED5892" w:rsidP="0005684F">
            <w:pPr>
              <w:pStyle w:val="a8"/>
              <w:rPr>
                <w:color w:val="1F4E79" w:themeColor="accent1" w:themeShade="80"/>
                <w:sz w:val="24"/>
                <w:szCs w:val="24"/>
                <w:lang w:val="en-US"/>
              </w:rPr>
            </w:pPr>
            <w:r w:rsidRPr="00A43F87">
              <w:rPr>
                <w:color w:val="1F4E79" w:themeColor="accent1" w:themeShade="80"/>
                <w:sz w:val="24"/>
                <w:szCs w:val="24"/>
                <w:lang w:val="en-US"/>
              </w:rPr>
              <w:t>Tel: +9989</w:t>
            </w:r>
            <w:r w:rsidR="00DC512C" w:rsidRPr="00DC512C">
              <w:rPr>
                <w:color w:val="1F4E79" w:themeColor="accent1" w:themeShade="80"/>
                <w:sz w:val="24"/>
                <w:szCs w:val="24"/>
                <w:lang w:val="en-US"/>
              </w:rPr>
              <w:t>914409790</w:t>
            </w:r>
          </w:p>
          <w:p w14:paraId="0A1FB7F2" w14:textId="77777777" w:rsidR="00ED5892" w:rsidRPr="00A43F87" w:rsidRDefault="00ED5892" w:rsidP="0005684F">
            <w:pPr>
              <w:pStyle w:val="a8"/>
              <w:rPr>
                <w:lang w:val="en-US"/>
              </w:rPr>
            </w:pPr>
          </w:p>
        </w:tc>
      </w:tr>
    </w:tbl>
    <w:p w14:paraId="2571C4EF" w14:textId="35A0D041" w:rsidR="00ED5892" w:rsidRPr="00884106" w:rsidRDefault="00ED5892" w:rsidP="00ED5892">
      <w:pPr>
        <w:pBdr>
          <w:bottom w:val="single" w:sz="12" w:space="1" w:color="auto"/>
        </w:pBdr>
        <w:jc w:val="center"/>
        <w:rPr>
          <w:color w:val="1F4E79" w:themeColor="accent1" w:themeShade="80"/>
          <w:sz w:val="20"/>
          <w:szCs w:val="20"/>
        </w:rPr>
      </w:pPr>
      <w:r w:rsidRPr="00884106">
        <w:rPr>
          <w:color w:val="1F4E79" w:themeColor="accent1" w:themeShade="80"/>
          <w:sz w:val="20"/>
          <w:szCs w:val="20"/>
        </w:rPr>
        <w:t>АТБ «ХАМКОРБАНК», МФО 00966, ИНН 306287080, Р/С 2020 8000 60 50 476 25 001. БУХАРА, УЛ.  МУСТАКИЛЛИК 37/1</w:t>
      </w:r>
    </w:p>
    <w:p w14:paraId="53900304" w14:textId="3891BB9B" w:rsidR="00ED5892" w:rsidRDefault="000B6885" w:rsidP="00ED58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D60C6C">
        <w:rPr>
          <w:rFonts w:ascii="Times New Roman" w:hAnsi="Times New Roman"/>
          <w:b/>
          <w:sz w:val="24"/>
          <w:szCs w:val="24"/>
        </w:rPr>
        <w:t>г.</w:t>
      </w:r>
      <w:r w:rsidR="008D1226">
        <w:rPr>
          <w:rFonts w:ascii="Times New Roman" w:hAnsi="Times New Roman"/>
          <w:b/>
          <w:sz w:val="24"/>
          <w:szCs w:val="24"/>
        </w:rPr>
        <w:t xml:space="preserve"> </w:t>
      </w:r>
      <w:r w:rsidR="00ED5892">
        <w:rPr>
          <w:rFonts w:ascii="Times New Roman" w:hAnsi="Times New Roman"/>
          <w:b/>
          <w:sz w:val="24"/>
          <w:szCs w:val="24"/>
        </w:rPr>
        <w:t xml:space="preserve">Бухара </w:t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ED5892">
        <w:rPr>
          <w:rFonts w:ascii="Times New Roman" w:hAnsi="Times New Roman"/>
          <w:b/>
          <w:sz w:val="24"/>
          <w:szCs w:val="24"/>
        </w:rPr>
        <w:tab/>
      </w:r>
      <w:r w:rsidR="006D64FE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213900">
        <w:rPr>
          <w:rFonts w:ascii="Times New Roman" w:hAnsi="Times New Roman"/>
          <w:b/>
          <w:sz w:val="24"/>
          <w:szCs w:val="24"/>
        </w:rPr>
        <w:t>18</w:t>
      </w:r>
      <w:r w:rsidR="008419E0">
        <w:rPr>
          <w:rFonts w:ascii="Times New Roman" w:hAnsi="Times New Roman"/>
          <w:b/>
          <w:sz w:val="24"/>
          <w:szCs w:val="24"/>
        </w:rPr>
        <w:t>.</w:t>
      </w:r>
      <w:r w:rsidR="00DC512C">
        <w:rPr>
          <w:rFonts w:ascii="Times New Roman" w:hAnsi="Times New Roman"/>
          <w:b/>
          <w:sz w:val="24"/>
          <w:szCs w:val="24"/>
        </w:rPr>
        <w:t>0</w:t>
      </w:r>
      <w:r w:rsidR="005717E4">
        <w:rPr>
          <w:rFonts w:ascii="Times New Roman" w:hAnsi="Times New Roman"/>
          <w:b/>
          <w:sz w:val="24"/>
          <w:szCs w:val="24"/>
        </w:rPr>
        <w:t>3</w:t>
      </w:r>
      <w:r w:rsidR="000F3DC2">
        <w:rPr>
          <w:rFonts w:ascii="Times New Roman" w:hAnsi="Times New Roman"/>
          <w:b/>
          <w:sz w:val="24"/>
          <w:szCs w:val="24"/>
        </w:rPr>
        <w:t>.</w:t>
      </w:r>
      <w:r w:rsidR="00ED5892">
        <w:rPr>
          <w:rFonts w:ascii="Times New Roman" w:hAnsi="Times New Roman"/>
          <w:b/>
          <w:sz w:val="24"/>
          <w:szCs w:val="24"/>
        </w:rPr>
        <w:t>202</w:t>
      </w:r>
      <w:r w:rsidR="005717E4">
        <w:rPr>
          <w:rFonts w:ascii="Times New Roman" w:hAnsi="Times New Roman"/>
          <w:b/>
          <w:sz w:val="24"/>
          <w:szCs w:val="24"/>
        </w:rPr>
        <w:t>5</w:t>
      </w:r>
      <w:r w:rsidR="00ED5892">
        <w:rPr>
          <w:rFonts w:ascii="Times New Roman" w:hAnsi="Times New Roman"/>
          <w:b/>
          <w:sz w:val="24"/>
          <w:szCs w:val="24"/>
        </w:rPr>
        <w:t xml:space="preserve"> года</w:t>
      </w:r>
    </w:p>
    <w:p w14:paraId="56D0A138" w14:textId="6E38D103" w:rsidR="00D74924" w:rsidRDefault="00ED5892" w:rsidP="00823E2C">
      <w:pPr>
        <w:tabs>
          <w:tab w:val="left" w:pos="5103"/>
        </w:tabs>
        <w:spacing w:after="0" w:line="360" w:lineRule="auto"/>
        <w:jc w:val="right"/>
        <w:rPr>
          <w:rFonts w:ascii="Times New Roman" w:hAnsi="Times New Roman"/>
          <w:sz w:val="16"/>
          <w:szCs w:val="16"/>
        </w:rPr>
      </w:pPr>
      <w:r w:rsidRPr="008D49B9">
        <w:rPr>
          <w:rFonts w:ascii="Times New Roman" w:hAnsi="Times New Roman"/>
          <w:sz w:val="16"/>
          <w:szCs w:val="16"/>
        </w:rPr>
        <w:t>Расчёты актуальны в течении 10 календарных дней.</w:t>
      </w:r>
    </w:p>
    <w:p w14:paraId="6ACA134D" w14:textId="77C09D27" w:rsidR="00D14E1C" w:rsidRDefault="00ED5892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КОММЕРЧЕСКОЕ ПРЕДЛОЖЕНИЕ</w:t>
      </w:r>
    </w:p>
    <w:tbl>
      <w:tblPr>
        <w:tblW w:w="10622" w:type="dxa"/>
        <w:tblLook w:val="04A0" w:firstRow="1" w:lastRow="0" w:firstColumn="1" w:lastColumn="0" w:noHBand="0" w:noVBand="1"/>
      </w:tblPr>
      <w:tblGrid>
        <w:gridCol w:w="396"/>
        <w:gridCol w:w="4272"/>
        <w:gridCol w:w="567"/>
        <w:gridCol w:w="1276"/>
        <w:gridCol w:w="1417"/>
        <w:gridCol w:w="1276"/>
        <w:gridCol w:w="1418"/>
      </w:tblGrid>
      <w:tr w:rsidR="00213900" w:rsidRPr="00213900" w14:paraId="58D00DBE" w14:textId="77777777" w:rsidTr="00213900">
        <w:trPr>
          <w:trHeight w:val="372"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5D6E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4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0EEC6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4E30B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07EB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7A401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Цена  без</w:t>
            </w:r>
            <w:proofErr w:type="gramEnd"/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НДС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B87D6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НДС 12%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715E7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213900" w:rsidRPr="00213900" w14:paraId="79EDD1E4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0F29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E694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DS-2CD1063G2-LIU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3995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2E7D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678 000,00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ED5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16 950 000,00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BC7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2 034 000,00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C7C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18 984 000,00   </w:t>
            </w:r>
          </w:p>
        </w:tc>
      </w:tr>
      <w:tr w:rsidR="00213900" w:rsidRPr="00213900" w14:paraId="5B357BF3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054D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CA1CF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DS-2CD2463G2-I - </w:t>
            </w:r>
            <w:proofErr w:type="spellStart"/>
            <w:r w:rsidRPr="00213900">
              <w:rPr>
                <w:rFonts w:cs="Calibri"/>
                <w:color w:val="000000"/>
                <w:sz w:val="16"/>
                <w:szCs w:val="16"/>
              </w:rPr>
              <w:t>AcuSense</w:t>
            </w:r>
            <w:proofErr w:type="spellEnd"/>
            <w:r w:rsidRPr="00213900">
              <w:rPr>
                <w:rFonts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CA5D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E0AF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804 000,00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233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49 044 000,00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AC2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5 885 280,00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F59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54 929 280,00   </w:t>
            </w:r>
          </w:p>
        </w:tc>
      </w:tr>
      <w:tr w:rsidR="00213900" w:rsidRPr="00213900" w14:paraId="1DA70426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F30B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8B7B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точка доступа </w:t>
            </w:r>
            <w:proofErr w:type="spellStart"/>
            <w:r w:rsidRPr="00213900">
              <w:rPr>
                <w:rFonts w:cs="Calibri"/>
                <w:color w:val="000000"/>
                <w:sz w:val="16"/>
                <w:szCs w:val="16"/>
              </w:rPr>
              <w:t>Mikrotik</w:t>
            </w:r>
            <w:proofErr w:type="spellEnd"/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2ND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2B89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F1AF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1 525 500,00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04E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41 188 500,00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ACB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4 942 620,00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CFE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46 131 120,00   </w:t>
            </w:r>
          </w:p>
        </w:tc>
      </w:tr>
      <w:tr w:rsidR="00213900" w:rsidRPr="00213900" w14:paraId="18527CFC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EBDD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A350C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  <w:lang w:val="en-US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  <w:lang w:val="en-US"/>
              </w:rPr>
              <w:t>POE switch DS-3E0526P-E/M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34A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56C4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2 542 500,00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4DF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22 882 500,00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CD7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2 745 900,00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E6B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25 628 400,00   </w:t>
            </w:r>
          </w:p>
        </w:tc>
      </w:tr>
      <w:tr w:rsidR="00213900" w:rsidRPr="00213900" w14:paraId="4B5C97AF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9C80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DA2E3" w14:textId="77777777" w:rsidR="00213900" w:rsidRPr="00213900" w:rsidRDefault="00213900" w:rsidP="0021390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213900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POE switch DS-3E0518P-E/M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7D68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FFA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1 610 250,00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C87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3 220 500,00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6CE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386 460,00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535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3 606 960,00   </w:t>
            </w:r>
          </w:p>
        </w:tc>
      </w:tr>
      <w:tr w:rsidR="00213900" w:rsidRPr="00213900" w14:paraId="5578FE2B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00CF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FDA77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 xml:space="preserve">Коммутатор 24 порта 100/1000 </w:t>
            </w:r>
            <w:proofErr w:type="spellStart"/>
            <w:r w:rsidRPr="00014F7C">
              <w:rPr>
                <w:rFonts w:cs="Calibri"/>
                <w:sz w:val="16"/>
                <w:szCs w:val="16"/>
              </w:rPr>
              <w:t>mb</w:t>
            </w:r>
            <w:proofErr w:type="spellEnd"/>
            <w:r w:rsidRPr="00014F7C">
              <w:rPr>
                <w:rFonts w:cs="Calibri"/>
                <w:sz w:val="16"/>
                <w:szCs w:val="16"/>
              </w:rPr>
              <w:t>/s+2 SFP DS-3E0526P-E/M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FC32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3D27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2 542 500,00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2A4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5 085 000,00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843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610 200,00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282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5 695 200,00   </w:t>
            </w:r>
          </w:p>
        </w:tc>
      </w:tr>
      <w:tr w:rsidR="00213900" w:rsidRPr="00213900" w14:paraId="300A368C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9DD3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A2783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Закрытый кабельный органайзер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A207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ECF45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203 400,00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59E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2 644 200,00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66D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317 304,00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01C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2 961 504,00   </w:t>
            </w:r>
          </w:p>
        </w:tc>
      </w:tr>
      <w:tr w:rsidR="00213900" w:rsidRPr="00213900" w14:paraId="2D2C1258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6A89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2BCC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Патч панель 24x 5e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1AC5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1D2AF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389 850,00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449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5 847 750,00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1BE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701 730,00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DAF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6 549 480,00   </w:t>
            </w:r>
          </w:p>
        </w:tc>
      </w:tr>
      <w:tr w:rsidR="00213900" w:rsidRPr="00213900" w14:paraId="2112F5C4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80EE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6DE7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Сетевой фильтр </w:t>
            </w:r>
            <w:proofErr w:type="spellStart"/>
            <w:r w:rsidRPr="00213900">
              <w:rPr>
                <w:rFonts w:cs="Calibri"/>
                <w:color w:val="000000"/>
                <w:sz w:val="16"/>
                <w:szCs w:val="16"/>
              </w:rPr>
              <w:t>rack</w:t>
            </w:r>
            <w:proofErr w:type="spellEnd"/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16A 8x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130F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0FE38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406 800,00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42B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2 847 600,00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F33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341 712,00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08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3 189 312,00   </w:t>
            </w:r>
          </w:p>
        </w:tc>
      </w:tr>
      <w:tr w:rsidR="00213900" w:rsidRPr="00213900" w14:paraId="30D96C89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2C8D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9920F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Сетевая розетка 1х </w:t>
            </w:r>
            <w:proofErr w:type="spellStart"/>
            <w:r w:rsidRPr="00213900">
              <w:rPr>
                <w:rFonts w:cs="Calibri"/>
                <w:color w:val="000000"/>
                <w:sz w:val="16"/>
                <w:szCs w:val="16"/>
              </w:rPr>
              <w:t>Rj</w:t>
            </w:r>
            <w:proofErr w:type="spellEnd"/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1CA5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0C512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  33 900,00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63F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2 305 200,00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5A43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276 624,00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F05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2 581 824,00   </w:t>
            </w:r>
          </w:p>
        </w:tc>
      </w:tr>
      <w:tr w:rsidR="00213900" w:rsidRPr="00213900" w14:paraId="755AC67F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9452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B7CB6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Патч корд 0,5 м 5е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2DE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A8568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  16 950,00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6D4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1 593 300,00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061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191 196,00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F94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1 784 496,00   </w:t>
            </w:r>
          </w:p>
        </w:tc>
      </w:tr>
      <w:tr w:rsidR="00213900" w:rsidRPr="00213900" w14:paraId="74BF6F62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ED9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40C64A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Патч корд 1 м 5е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3B4F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4318E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  16 950,00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9C0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1 152 600,00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9C4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138 312,00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FA3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1 290 912,00   </w:t>
            </w:r>
          </w:p>
        </w:tc>
      </w:tr>
      <w:tr w:rsidR="00213900" w:rsidRPr="00213900" w14:paraId="477B82C0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0247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14B69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Шкаф 9U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6F17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B9E81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1 271 250,00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012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3 813 750,00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519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457 650,00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44A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4 271 400,00   </w:t>
            </w:r>
          </w:p>
        </w:tc>
      </w:tr>
      <w:tr w:rsidR="00213900" w:rsidRPr="00213900" w14:paraId="7FE2F376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CF8C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E18DB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 xml:space="preserve">Коммутатор 8 порта 100/1000 </w:t>
            </w:r>
            <w:proofErr w:type="spellStart"/>
            <w:r w:rsidRPr="00014F7C">
              <w:rPr>
                <w:rFonts w:cs="Calibri"/>
                <w:sz w:val="16"/>
                <w:szCs w:val="16"/>
              </w:rPr>
              <w:t>mb</w:t>
            </w:r>
            <w:proofErr w:type="spellEnd"/>
            <w:r w:rsidRPr="00014F7C">
              <w:rPr>
                <w:rFonts w:cs="Calibri"/>
                <w:sz w:val="16"/>
                <w:szCs w:val="16"/>
              </w:rPr>
              <w:t>/s+2 SFP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7216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787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2 203 500,00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D86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4 407 000,00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AE3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528 840,00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B37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4 935 840,00   </w:t>
            </w:r>
          </w:p>
        </w:tc>
      </w:tr>
      <w:tr w:rsidR="00213900" w:rsidRPr="00213900" w14:paraId="2E2E526D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2FE76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8D3CD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Колонка потолочная встроенная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3EA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199A8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   186 450,00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FAE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1 491 600,00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188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178 992,00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043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1 670 592,00   </w:t>
            </w:r>
          </w:p>
        </w:tc>
      </w:tr>
      <w:tr w:rsidR="00213900" w:rsidRPr="00213900" w14:paraId="63544A5B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CEC06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978682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Шкаф 12U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00B6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91867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1 525 500,00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6C1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1 525 500,00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597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183 060,00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088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1 708 560,00   </w:t>
            </w:r>
          </w:p>
        </w:tc>
      </w:tr>
      <w:tr w:rsidR="00213900" w:rsidRPr="00213900" w14:paraId="3E155670" w14:textId="77777777" w:rsidTr="00213900">
        <w:trPr>
          <w:trHeight w:val="2103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7620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18722" w14:textId="77777777" w:rsidR="00213900" w:rsidRPr="00014F7C" w:rsidRDefault="00213900" w:rsidP="00213900">
            <w:pPr>
              <w:spacing w:after="0" w:line="240" w:lineRule="auto"/>
              <w:rPr>
                <w:rFonts w:ascii="Calibri Light" w:hAnsi="Calibri Light" w:cs="Calibri Light"/>
                <w:sz w:val="16"/>
                <w:szCs w:val="16"/>
              </w:rPr>
            </w:pPr>
            <w:r w:rsidRPr="00014F7C">
              <w:rPr>
                <w:rFonts w:ascii="Calibri Light" w:hAnsi="Calibri Light" w:cs="Calibri Light"/>
                <w:sz w:val="16"/>
                <w:szCs w:val="16"/>
              </w:rPr>
              <w:t>DS-K3B220LX-RБарьеры колебания ценности</w:t>
            </w:r>
            <w:r w:rsidRPr="00014F7C">
              <w:rPr>
                <w:rFonts w:ascii="Calibri Light" w:hAnsi="Calibri Light" w:cs="Calibri Light"/>
                <w:sz w:val="16"/>
                <w:szCs w:val="16"/>
              </w:rPr>
              <w:br/>
              <w:t>4 пары ИК-датчиков света: проверка разрешений и защита от несанкционированного доступа</w:t>
            </w:r>
            <w:r w:rsidRPr="00014F7C">
              <w:rPr>
                <w:rFonts w:ascii="Calibri Light" w:hAnsi="Calibri Light" w:cs="Calibri Light"/>
                <w:sz w:val="16"/>
                <w:szCs w:val="16"/>
              </w:rPr>
              <w:br/>
              <w:t>Светодиодный индикатор указывает направление движения</w:t>
            </w:r>
            <w:r w:rsidRPr="00014F7C">
              <w:rPr>
                <w:rFonts w:ascii="Calibri Light" w:hAnsi="Calibri Light" w:cs="Calibri Light"/>
                <w:sz w:val="16"/>
                <w:szCs w:val="16"/>
              </w:rPr>
              <w:br/>
              <w:t>Настройки допустимой продолжительности проезда: система отменит разрешение на проезд, если человек не проедет по полосе в течение допустимой продолжительности проезда.</w:t>
            </w:r>
            <w:r w:rsidRPr="00014F7C">
              <w:rPr>
                <w:rFonts w:ascii="Calibri Light" w:hAnsi="Calibri Light" w:cs="Calibri Light"/>
                <w:sz w:val="16"/>
                <w:szCs w:val="16"/>
              </w:rPr>
              <w:br/>
              <w:t>Дверь остается открытой при срабатывании пожарной сигнализации: дверные створки будут иметь статус свободных</w:t>
            </w:r>
            <w:r w:rsidRPr="00014F7C">
              <w:rPr>
                <w:rFonts w:ascii="Calibri Light" w:hAnsi="Calibri Light" w:cs="Calibri Light"/>
                <w:sz w:val="16"/>
                <w:szCs w:val="16"/>
              </w:rPr>
              <w:br/>
              <w:t>Без встроенной платы контроля доступа и считывателей карт (опционально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2A179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D6E4F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9 417 420,00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1ED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9 417 420,00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EBCE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1 130 090,40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DC9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10 547 510,40   </w:t>
            </w:r>
          </w:p>
        </w:tc>
      </w:tr>
      <w:tr w:rsidR="00213900" w:rsidRPr="00213900" w14:paraId="638F9FB9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D6C9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9BD88" w14:textId="77777777" w:rsidR="00213900" w:rsidRPr="00213900" w:rsidRDefault="00213900" w:rsidP="00213900">
            <w:pPr>
              <w:spacing w:after="0" w:line="240" w:lineRule="auto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213900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DS-K3B220LX-M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BC16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45BE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13 184 388,00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A6F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13 184 388,00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747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1 582 126,56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0DC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14 766 514,56   </w:t>
            </w:r>
          </w:p>
        </w:tc>
      </w:tr>
      <w:tr w:rsidR="00213900" w:rsidRPr="00213900" w14:paraId="3B2604B6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75E5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8511" w14:textId="77777777" w:rsidR="00213900" w:rsidRPr="00014F7C" w:rsidRDefault="00213900" w:rsidP="00213900">
            <w:pPr>
              <w:spacing w:after="0" w:line="240" w:lineRule="auto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014F7C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DS-K3B220LX-L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C3D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87003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9 417 420,00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EE5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9 417 420,00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815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1 130 090,40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311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10 547 510,40   </w:t>
            </w:r>
          </w:p>
        </w:tc>
      </w:tr>
      <w:tr w:rsidR="00213900" w:rsidRPr="00213900" w14:paraId="4EAAB1A5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990D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EF66E1" w14:textId="77777777" w:rsidR="00213900" w:rsidRPr="00014F7C" w:rsidRDefault="00213900" w:rsidP="0021390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4F7C">
              <w:rPr>
                <w:rFonts w:ascii="Arial" w:hAnsi="Arial" w:cs="Arial"/>
                <w:sz w:val="16"/>
                <w:szCs w:val="16"/>
              </w:rPr>
              <w:t>Face ID DS-K1T671MF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AB9CD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6D53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3 390 000,00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C1A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23 730 000,00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0A5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2 847 600,00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E5E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26 577 600,00   </w:t>
            </w:r>
          </w:p>
        </w:tc>
      </w:tr>
      <w:tr w:rsidR="00213900" w:rsidRPr="00213900" w14:paraId="0B0D3C46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D6AB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11BC9" w14:textId="77777777" w:rsidR="00213900" w:rsidRPr="00014F7C" w:rsidRDefault="00213900" w:rsidP="00213900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>dlya</w:t>
            </w:r>
            <w:proofErr w:type="spellEnd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>soedinenie</w:t>
            </w:r>
            <w:proofErr w:type="spellEnd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>SKUDA  DS</w:t>
            </w:r>
            <w:proofErr w:type="gramEnd"/>
            <w:r w:rsidRPr="00014F7C">
              <w:rPr>
                <w:rFonts w:ascii="Arial" w:hAnsi="Arial" w:cs="Arial"/>
                <w:sz w:val="16"/>
                <w:szCs w:val="16"/>
                <w:lang w:val="en-US"/>
              </w:rPr>
              <w:t xml:space="preserve">-3E0105D-0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3DAAB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88942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  <w:lang w:val="en-US"/>
              </w:rPr>
              <w:t xml:space="preserve">                                            </w:t>
            </w: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118 650,00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B72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-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A5C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-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26E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-     </w:t>
            </w:r>
          </w:p>
        </w:tc>
      </w:tr>
      <w:tr w:rsidR="00213900" w:rsidRPr="00213900" w14:paraId="13F1964B" w14:textId="77777777" w:rsidTr="00213900">
        <w:trPr>
          <w:trHeight w:val="85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0BAB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2687A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 xml:space="preserve">DS-UPS3000UPS 3000VA/1800W, 12V/9Ah аккумулятор x4, выход x4, разъёмы </w:t>
            </w:r>
            <w:proofErr w:type="spellStart"/>
            <w:r w:rsidRPr="00014F7C">
              <w:rPr>
                <w:rFonts w:cs="Calibri"/>
                <w:sz w:val="16"/>
                <w:szCs w:val="16"/>
              </w:rPr>
              <w:t>Schuko</w:t>
            </w:r>
            <w:proofErr w:type="spellEnd"/>
            <w:r w:rsidRPr="00014F7C">
              <w:rPr>
                <w:rFonts w:cs="Calibri"/>
                <w:sz w:val="16"/>
                <w:szCs w:val="16"/>
              </w:rPr>
              <w:t>, LCD экран, USB порт для управления; входное напряжение: 1 фазное, диапазон напряжения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EE37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241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2 423 850,00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DBCC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2 423 850,00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F45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290 862,00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195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2 714 712,00   </w:t>
            </w:r>
          </w:p>
        </w:tc>
      </w:tr>
      <w:tr w:rsidR="00213900" w:rsidRPr="00213900" w14:paraId="1A7140FA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6881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8EB9C" w14:textId="77777777" w:rsidR="00213900" w:rsidRPr="00014F7C" w:rsidRDefault="00213900" w:rsidP="0021390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4F7C">
              <w:rPr>
                <w:rFonts w:ascii="Arial" w:hAnsi="Arial" w:cs="Arial"/>
                <w:sz w:val="16"/>
                <w:szCs w:val="16"/>
              </w:rPr>
              <w:t>UPS3000</w:t>
            </w:r>
            <w:proofErr w:type="gramStart"/>
            <w:r w:rsidRPr="00014F7C">
              <w:rPr>
                <w:rFonts w:ascii="Arial" w:hAnsi="Arial" w:cs="Arial"/>
                <w:sz w:val="16"/>
                <w:szCs w:val="16"/>
              </w:rPr>
              <w:t>VA(</w:t>
            </w:r>
            <w:proofErr w:type="gramEnd"/>
            <w:r w:rsidRPr="00014F7C">
              <w:rPr>
                <w:rFonts w:ascii="Arial" w:hAnsi="Arial" w:cs="Arial"/>
                <w:sz w:val="16"/>
                <w:szCs w:val="16"/>
              </w:rPr>
              <w:t>2700W EA900PRORT/3KVA)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BC35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EC8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8 814 000,00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0ED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8 814 000,00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804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1 057 680,00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481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9 871 680,00   </w:t>
            </w:r>
          </w:p>
        </w:tc>
      </w:tr>
      <w:tr w:rsidR="00213900" w:rsidRPr="00213900" w14:paraId="7BF14D55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7264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F2951" w14:textId="77777777" w:rsidR="00213900" w:rsidRPr="00014F7C" w:rsidRDefault="00213900" w:rsidP="0021390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4F7C">
              <w:rPr>
                <w:rFonts w:ascii="Arial" w:hAnsi="Arial" w:cs="Arial"/>
                <w:sz w:val="16"/>
                <w:szCs w:val="16"/>
              </w:rPr>
              <w:t xml:space="preserve">HDMI </w:t>
            </w:r>
            <w:proofErr w:type="spellStart"/>
            <w:r w:rsidRPr="00014F7C">
              <w:rPr>
                <w:rFonts w:ascii="Arial" w:hAnsi="Arial" w:cs="Arial"/>
                <w:sz w:val="16"/>
                <w:szCs w:val="16"/>
              </w:rPr>
              <w:t>Extender</w:t>
            </w:r>
            <w:proofErr w:type="spellEnd"/>
            <w:r w:rsidRPr="00014F7C">
              <w:rPr>
                <w:rFonts w:ascii="Arial" w:hAnsi="Arial" w:cs="Arial"/>
                <w:sz w:val="16"/>
                <w:szCs w:val="16"/>
              </w:rPr>
              <w:t xml:space="preserve"> 200m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CABE" w14:textId="77777777" w:rsidR="00213900" w:rsidRPr="00213900" w:rsidRDefault="00213900" w:rsidP="0021390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390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E84F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1 101 750,00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869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8 814 000,00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674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1 057 680,00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3A5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9 871 680,00   </w:t>
            </w:r>
          </w:p>
        </w:tc>
      </w:tr>
      <w:tr w:rsidR="00213900" w:rsidRPr="00213900" w14:paraId="37735C0A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B062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B9F35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DS-9664NI-М8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7749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1AC5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12 373 500,00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32E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12 373 500,00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3D2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1 484 820,00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EED7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13 858 320,00   </w:t>
            </w:r>
          </w:p>
        </w:tc>
      </w:tr>
      <w:tr w:rsidR="00213900" w:rsidRPr="00213900" w14:paraId="14E36E18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AC5F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78FF3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HDD 10Tb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A5C8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AB0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3 644 250,00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60D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14 577 000,00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145E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1 749 240,00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2D5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16 326 240,00   </w:t>
            </w:r>
          </w:p>
        </w:tc>
      </w:tr>
      <w:tr w:rsidR="00213900" w:rsidRPr="00213900" w14:paraId="29E69CD4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35752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9E55E" w14:textId="77777777" w:rsidR="00213900" w:rsidRPr="00014F7C" w:rsidRDefault="00213900" w:rsidP="00213900">
            <w:pPr>
              <w:spacing w:after="0" w:line="240" w:lineRule="auto"/>
              <w:rPr>
                <w:rFonts w:ascii="Trebuchet MS" w:hAnsi="Trebuchet MS" w:cs="Calibri"/>
                <w:sz w:val="16"/>
                <w:szCs w:val="16"/>
              </w:rPr>
            </w:pPr>
            <w:r w:rsidRPr="00014F7C">
              <w:rPr>
                <w:rFonts w:ascii="Trebuchet MS" w:hAnsi="Trebuchet MS" w:cs="Calibri"/>
                <w:sz w:val="16"/>
                <w:szCs w:val="16"/>
              </w:rPr>
              <w:t>Управляемый коммутатор уровня PXT-S2790G-48FX-2AC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154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AEFC2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14 746 500,00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B59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14 746 500,00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A8E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1 769 580,00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CAA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16 516 080,00   </w:t>
            </w:r>
          </w:p>
        </w:tc>
      </w:tr>
      <w:tr w:rsidR="00213900" w:rsidRPr="00213900" w14:paraId="40485AF7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313C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3C7176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>DS-2CD1653G0-IZ-моторизированнные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8B3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A489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2 915 400,00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D04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2 915 400,00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B3C1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349 848,00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A9CF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3 265 248,00   </w:t>
            </w:r>
          </w:p>
        </w:tc>
      </w:tr>
      <w:tr w:rsidR="00213900" w:rsidRPr="00213900" w14:paraId="5EAC5B96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69DBB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DED44" w14:textId="77777777" w:rsidR="00213900" w:rsidRPr="00014F7C" w:rsidRDefault="00213900" w:rsidP="00213900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014F7C">
              <w:rPr>
                <w:rFonts w:cs="Calibri"/>
                <w:sz w:val="16"/>
                <w:szCs w:val="16"/>
              </w:rPr>
              <w:t xml:space="preserve">USB-1200W 8 </w:t>
            </w:r>
            <w:proofErr w:type="spellStart"/>
            <w:r w:rsidRPr="00014F7C">
              <w:rPr>
                <w:rFonts w:cs="Calibri"/>
                <w:sz w:val="16"/>
                <w:szCs w:val="16"/>
              </w:rPr>
              <w:t>каналовТрансляционный</w:t>
            </w:r>
            <w:proofErr w:type="spellEnd"/>
            <w:r w:rsidRPr="00014F7C">
              <w:rPr>
                <w:rFonts w:cs="Calibri"/>
                <w:sz w:val="16"/>
                <w:szCs w:val="16"/>
              </w:rPr>
              <w:t xml:space="preserve"> микшер-усилитель на 1200W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3DD8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4FED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                                7 348 500,00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036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7 348 500,00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504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  881 820,00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2B1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    8 230 320,00   </w:t>
            </w:r>
          </w:p>
        </w:tc>
      </w:tr>
      <w:tr w:rsidR="00213900" w:rsidRPr="00213900" w14:paraId="1950579E" w14:textId="77777777" w:rsidTr="00213900">
        <w:trPr>
          <w:trHeight w:val="28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26CDA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69521" w14:textId="77777777" w:rsidR="00213900" w:rsidRPr="00213900" w:rsidRDefault="00213900" w:rsidP="00213900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D3BB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5E04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                               104 852 928,00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71F5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293 760 978,00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87D0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     35 251 317,36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1F2A" w14:textId="77777777" w:rsidR="00213900" w:rsidRPr="00213900" w:rsidRDefault="00213900" w:rsidP="00213900">
            <w:pPr>
              <w:spacing w:after="0" w:line="240" w:lineRule="auto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213900">
              <w:rPr>
                <w:rFonts w:cs="Calibri"/>
                <w:color w:val="000000"/>
                <w:sz w:val="16"/>
                <w:szCs w:val="16"/>
              </w:rPr>
              <w:t xml:space="preserve">   </w:t>
            </w:r>
            <w:r w:rsidRPr="00213900">
              <w:rPr>
                <w:rFonts w:cs="Calibri"/>
                <w:b/>
                <w:bCs/>
                <w:color w:val="000000"/>
                <w:sz w:val="16"/>
                <w:szCs w:val="16"/>
              </w:rPr>
              <w:t xml:space="preserve">329 012 295,36   </w:t>
            </w:r>
          </w:p>
        </w:tc>
      </w:tr>
    </w:tbl>
    <w:p w14:paraId="116D3616" w14:textId="77777777" w:rsidR="00211E94" w:rsidRDefault="00211E94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0A2C9D" w14:textId="77777777" w:rsidR="00213900" w:rsidRDefault="00213900" w:rsidP="000F3DC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7C7A1DE" w14:textId="7B175909" w:rsidR="00A113CA" w:rsidRDefault="00ED5892" w:rsidP="00A113CA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F67B80">
        <w:rPr>
          <w:rFonts w:ascii="Times New Roman" w:hAnsi="Times New Roman"/>
          <w:b/>
          <w:sz w:val="28"/>
          <w:szCs w:val="28"/>
        </w:rPr>
        <w:t>Директор ООО «</w:t>
      </w:r>
      <w:r w:rsidRPr="00F67B80">
        <w:rPr>
          <w:rFonts w:ascii="Times New Roman" w:hAnsi="Times New Roman"/>
          <w:b/>
          <w:color w:val="0D0D0D" w:themeColor="text1" w:themeTint="F2"/>
          <w:sz w:val="28"/>
          <w:szCs w:val="28"/>
          <w:lang w:eastAsia="en-US"/>
        </w:rPr>
        <w:t>Безопасный Город</w:t>
      </w:r>
      <w:r w:rsidRPr="00F67B80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4"/>
        </w:rPr>
        <w:t xml:space="preserve"> _________</w:t>
      </w:r>
      <w:r w:rsidR="008D7CEB">
        <w:rPr>
          <w:rFonts w:ascii="Times New Roman" w:hAnsi="Times New Roman"/>
          <w:b/>
          <w:sz w:val="28"/>
          <w:szCs w:val="24"/>
        </w:rPr>
        <w:t xml:space="preserve">Расулов </w:t>
      </w:r>
      <w:proofErr w:type="gramStart"/>
      <w:r w:rsidR="008D7CEB">
        <w:rPr>
          <w:rFonts w:ascii="Times New Roman" w:hAnsi="Times New Roman"/>
          <w:b/>
          <w:sz w:val="28"/>
          <w:szCs w:val="24"/>
        </w:rPr>
        <w:t>Б.Б</w:t>
      </w:r>
      <w:proofErr w:type="gramEnd"/>
    </w:p>
    <w:p w14:paraId="648F26DF" w14:textId="3631D530" w:rsidR="004F0C19" w:rsidRDefault="00ED5892" w:rsidP="00253921">
      <w:pPr>
        <w:spacing w:after="0" w:line="360" w:lineRule="auto"/>
        <w:ind w:firstLine="708"/>
      </w:pPr>
      <w:r w:rsidRPr="00BE42F1">
        <w:rPr>
          <w:rFonts w:ascii="Times New Roman" w:hAnsi="Times New Roman"/>
          <w:sz w:val="14"/>
          <w:szCs w:val="14"/>
        </w:rPr>
        <w:t>Дополнительная информация предоставляется по электронной почте</w:t>
      </w:r>
      <w:hyperlink r:id="rId8" w:history="1">
        <w:r w:rsidRPr="00BE42F1">
          <w:rPr>
            <w:rStyle w:val="a9"/>
            <w:rFonts w:ascii="Times New Roman" w:hAnsi="Times New Roman"/>
            <w:sz w:val="14"/>
            <w:szCs w:val="14"/>
            <w:lang w:eastAsia="en-US"/>
          </w:rPr>
          <w:t>hiwatch9790@icloud.com</w:t>
        </w:r>
      </w:hyperlink>
      <w:r w:rsidRPr="00BE42F1">
        <w:rPr>
          <w:rFonts w:ascii="Times New Roman" w:hAnsi="Times New Roman"/>
          <w:sz w:val="14"/>
          <w:szCs w:val="14"/>
        </w:rPr>
        <w:t xml:space="preserve">. Данное предложение не является полным перечнем товаров и услуг. Носит только ознакомительный характер.  </w:t>
      </w:r>
      <w:r w:rsidR="006167E1">
        <w:rPr>
          <w:rFonts w:ascii="Times New Roman" w:hAnsi="Times New Roman"/>
          <w:sz w:val="14"/>
          <w:szCs w:val="14"/>
        </w:rPr>
        <w:t>247</w:t>
      </w:r>
    </w:p>
    <w:sectPr w:rsidR="004F0C19" w:rsidSect="00A43F87">
      <w:pgSz w:w="11906" w:h="16838"/>
      <w:pgMar w:top="568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910F" w14:textId="77777777" w:rsidR="00113167" w:rsidRDefault="00113167" w:rsidP="00BF3340">
      <w:pPr>
        <w:spacing w:after="0" w:line="240" w:lineRule="auto"/>
      </w:pPr>
      <w:r>
        <w:separator/>
      </w:r>
    </w:p>
  </w:endnote>
  <w:endnote w:type="continuationSeparator" w:id="0">
    <w:p w14:paraId="4D014481" w14:textId="77777777" w:rsidR="00113167" w:rsidRDefault="00113167" w:rsidP="00BF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D8452" w14:textId="77777777" w:rsidR="00113167" w:rsidRDefault="00113167" w:rsidP="00BF3340">
      <w:pPr>
        <w:spacing w:after="0" w:line="240" w:lineRule="auto"/>
      </w:pPr>
      <w:r>
        <w:separator/>
      </w:r>
    </w:p>
  </w:footnote>
  <w:footnote w:type="continuationSeparator" w:id="0">
    <w:p w14:paraId="2614CE8B" w14:textId="77777777" w:rsidR="00113167" w:rsidRDefault="00113167" w:rsidP="00BF3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40"/>
    <w:rsid w:val="00007834"/>
    <w:rsid w:val="00014F7C"/>
    <w:rsid w:val="00021AA4"/>
    <w:rsid w:val="00027D82"/>
    <w:rsid w:val="0005598F"/>
    <w:rsid w:val="0005684F"/>
    <w:rsid w:val="000B6885"/>
    <w:rsid w:val="000C2495"/>
    <w:rsid w:val="000C3DA3"/>
    <w:rsid w:val="000F1C54"/>
    <w:rsid w:val="000F2F46"/>
    <w:rsid w:val="000F3DC2"/>
    <w:rsid w:val="000F7A7E"/>
    <w:rsid w:val="00112175"/>
    <w:rsid w:val="00113167"/>
    <w:rsid w:val="00120975"/>
    <w:rsid w:val="0018691D"/>
    <w:rsid w:val="001B0D8A"/>
    <w:rsid w:val="001C0516"/>
    <w:rsid w:val="001C7A91"/>
    <w:rsid w:val="001D3098"/>
    <w:rsid w:val="002113D1"/>
    <w:rsid w:val="00211E94"/>
    <w:rsid w:val="00213900"/>
    <w:rsid w:val="00224975"/>
    <w:rsid w:val="00252791"/>
    <w:rsid w:val="00253921"/>
    <w:rsid w:val="002925C4"/>
    <w:rsid w:val="002A3765"/>
    <w:rsid w:val="002E58D8"/>
    <w:rsid w:val="00340070"/>
    <w:rsid w:val="00350A66"/>
    <w:rsid w:val="00357929"/>
    <w:rsid w:val="00386FCF"/>
    <w:rsid w:val="00392320"/>
    <w:rsid w:val="003A2AA7"/>
    <w:rsid w:val="003E2C12"/>
    <w:rsid w:val="003F5ABE"/>
    <w:rsid w:val="00401573"/>
    <w:rsid w:val="00406279"/>
    <w:rsid w:val="004071CD"/>
    <w:rsid w:val="00447D26"/>
    <w:rsid w:val="0047529D"/>
    <w:rsid w:val="00486C21"/>
    <w:rsid w:val="004F0C19"/>
    <w:rsid w:val="004F2B79"/>
    <w:rsid w:val="00506D6D"/>
    <w:rsid w:val="0051073D"/>
    <w:rsid w:val="00524EE6"/>
    <w:rsid w:val="005717E4"/>
    <w:rsid w:val="005B4472"/>
    <w:rsid w:val="005C5BD7"/>
    <w:rsid w:val="005D7097"/>
    <w:rsid w:val="005E0049"/>
    <w:rsid w:val="005F128E"/>
    <w:rsid w:val="00603258"/>
    <w:rsid w:val="006167E1"/>
    <w:rsid w:val="006352A0"/>
    <w:rsid w:val="006B3AD3"/>
    <w:rsid w:val="006D64FE"/>
    <w:rsid w:val="006E6FE3"/>
    <w:rsid w:val="007149FA"/>
    <w:rsid w:val="00727345"/>
    <w:rsid w:val="0076094D"/>
    <w:rsid w:val="00795004"/>
    <w:rsid w:val="007A35CB"/>
    <w:rsid w:val="007B69E3"/>
    <w:rsid w:val="007D24B1"/>
    <w:rsid w:val="007F2297"/>
    <w:rsid w:val="00800191"/>
    <w:rsid w:val="008140C3"/>
    <w:rsid w:val="00823CAB"/>
    <w:rsid w:val="00823E2C"/>
    <w:rsid w:val="008419E0"/>
    <w:rsid w:val="00843094"/>
    <w:rsid w:val="00884106"/>
    <w:rsid w:val="008A0707"/>
    <w:rsid w:val="008A2E0F"/>
    <w:rsid w:val="008D1226"/>
    <w:rsid w:val="008D45E6"/>
    <w:rsid w:val="008D7CEB"/>
    <w:rsid w:val="008F3FFD"/>
    <w:rsid w:val="00921A96"/>
    <w:rsid w:val="009550B4"/>
    <w:rsid w:val="009A635D"/>
    <w:rsid w:val="009D3307"/>
    <w:rsid w:val="009D4757"/>
    <w:rsid w:val="00A113CA"/>
    <w:rsid w:val="00A131D4"/>
    <w:rsid w:val="00A14347"/>
    <w:rsid w:val="00A20AFA"/>
    <w:rsid w:val="00A30BE6"/>
    <w:rsid w:val="00A33AA3"/>
    <w:rsid w:val="00A43F87"/>
    <w:rsid w:val="00A475E6"/>
    <w:rsid w:val="00A534D6"/>
    <w:rsid w:val="00A75EBF"/>
    <w:rsid w:val="00A8473E"/>
    <w:rsid w:val="00A979A3"/>
    <w:rsid w:val="00AB2EDC"/>
    <w:rsid w:val="00AE1B24"/>
    <w:rsid w:val="00AE69DE"/>
    <w:rsid w:val="00B077EC"/>
    <w:rsid w:val="00B34BBB"/>
    <w:rsid w:val="00B423F2"/>
    <w:rsid w:val="00B42F82"/>
    <w:rsid w:val="00B47190"/>
    <w:rsid w:val="00B5398C"/>
    <w:rsid w:val="00B81134"/>
    <w:rsid w:val="00B854F9"/>
    <w:rsid w:val="00B85636"/>
    <w:rsid w:val="00B87B2F"/>
    <w:rsid w:val="00BA444D"/>
    <w:rsid w:val="00BF3340"/>
    <w:rsid w:val="00BF5994"/>
    <w:rsid w:val="00BF6C11"/>
    <w:rsid w:val="00C055C4"/>
    <w:rsid w:val="00C05802"/>
    <w:rsid w:val="00C26AC1"/>
    <w:rsid w:val="00C563A7"/>
    <w:rsid w:val="00C57F4F"/>
    <w:rsid w:val="00C673E6"/>
    <w:rsid w:val="00CA4C80"/>
    <w:rsid w:val="00CB4752"/>
    <w:rsid w:val="00CB54EA"/>
    <w:rsid w:val="00CD7DDF"/>
    <w:rsid w:val="00D14E1C"/>
    <w:rsid w:val="00D34741"/>
    <w:rsid w:val="00D34FD8"/>
    <w:rsid w:val="00D60C6C"/>
    <w:rsid w:val="00D739F1"/>
    <w:rsid w:val="00D74924"/>
    <w:rsid w:val="00D960D2"/>
    <w:rsid w:val="00DC089E"/>
    <w:rsid w:val="00DC512C"/>
    <w:rsid w:val="00DC54AB"/>
    <w:rsid w:val="00DD6648"/>
    <w:rsid w:val="00E14BF2"/>
    <w:rsid w:val="00E17945"/>
    <w:rsid w:val="00E30B5B"/>
    <w:rsid w:val="00E36963"/>
    <w:rsid w:val="00E46956"/>
    <w:rsid w:val="00E6689C"/>
    <w:rsid w:val="00E90E8D"/>
    <w:rsid w:val="00EA6A3E"/>
    <w:rsid w:val="00EC0387"/>
    <w:rsid w:val="00ED5892"/>
    <w:rsid w:val="00EF5444"/>
    <w:rsid w:val="00F12989"/>
    <w:rsid w:val="00F23F3D"/>
    <w:rsid w:val="00F5598F"/>
    <w:rsid w:val="00F55CD0"/>
    <w:rsid w:val="00F67B80"/>
    <w:rsid w:val="00F77869"/>
    <w:rsid w:val="00F905F9"/>
    <w:rsid w:val="00FA6781"/>
    <w:rsid w:val="00FF03BC"/>
    <w:rsid w:val="00FF0CD3"/>
    <w:rsid w:val="00FF6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03DCC"/>
  <w15:docId w15:val="{88A36DFA-35F0-40F4-91E1-1C0F34F8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09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3340"/>
  </w:style>
  <w:style w:type="paragraph" w:styleId="a5">
    <w:name w:val="footer"/>
    <w:basedOn w:val="a"/>
    <w:link w:val="a6"/>
    <w:uiPriority w:val="99"/>
    <w:unhideWhenUsed/>
    <w:rsid w:val="00BF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3340"/>
  </w:style>
  <w:style w:type="table" w:styleId="a7">
    <w:name w:val="Table Grid"/>
    <w:basedOn w:val="a1"/>
    <w:uiPriority w:val="39"/>
    <w:rsid w:val="00843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D45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24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497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F67B80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4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71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watch9790@icloud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D49A7-33EC-43AD-86EB-9ED44F3AB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User-PC</dc:creator>
  <cp:lastModifiedBy>itgroup</cp:lastModifiedBy>
  <cp:revision>5</cp:revision>
  <cp:lastPrinted>2021-10-04T10:16:00Z</cp:lastPrinted>
  <dcterms:created xsi:type="dcterms:W3CDTF">2025-03-18T11:53:00Z</dcterms:created>
  <dcterms:modified xsi:type="dcterms:W3CDTF">2025-03-19T05:47:00Z</dcterms:modified>
</cp:coreProperties>
</file>